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D9B" w:rsidRDefault="00203D9B" w:rsidP="008A1470">
      <w:pPr>
        <w:jc w:val="center"/>
        <w:rPr>
          <w:b/>
        </w:rPr>
      </w:pPr>
    </w:p>
    <w:p w:rsidR="008A1470" w:rsidRPr="00937A5A" w:rsidRDefault="001C4D6E" w:rsidP="00937A5A">
      <w:pPr>
        <w:ind w:left="0" w:firstLine="0"/>
        <w:jc w:val="center"/>
        <w:rPr>
          <w:rFonts w:ascii="Times New Roman" w:eastAsia="Calibri" w:hAnsi="Times New Roman" w:cs="Times New Roman"/>
          <w:b/>
          <w:szCs w:val="24"/>
          <w:lang w:val="en-GB"/>
        </w:rPr>
      </w:pPr>
      <w:r w:rsidRPr="00937A5A">
        <w:rPr>
          <w:rFonts w:ascii="Times New Roman" w:hAnsi="Times New Roman" w:cs="Times New Roman"/>
          <w:b/>
        </w:rPr>
        <w:t xml:space="preserve">The Difference in the </w:t>
      </w:r>
      <w:r w:rsidRPr="00937A5A">
        <w:rPr>
          <w:rFonts w:ascii="Times New Roman" w:eastAsia="Times New Roman" w:hAnsi="Times New Roman" w:cs="Times New Roman"/>
          <w:b/>
          <w:szCs w:val="24"/>
        </w:rPr>
        <w:t>Pay Systems</w:t>
      </w:r>
    </w:p>
    <w:p w:rsidR="008A1470" w:rsidRPr="00937A5A" w:rsidRDefault="008A1470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</w:p>
    <w:p w:rsidR="008A1470" w:rsidRPr="00937A5A" w:rsidRDefault="008A1470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</w:p>
    <w:p w:rsidR="008A1470" w:rsidRPr="00937A5A" w:rsidRDefault="008A1470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</w:p>
    <w:p w:rsidR="008A1470" w:rsidRPr="00937A5A" w:rsidRDefault="008A1470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</w:p>
    <w:p w:rsidR="008A1470" w:rsidRPr="00937A5A" w:rsidRDefault="001C4D6E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  <w:r w:rsidRPr="00937A5A">
        <w:rPr>
          <w:rFonts w:ascii="Times New Roman" w:eastAsia="Calibri" w:hAnsi="Times New Roman" w:cs="Times New Roman"/>
          <w:szCs w:val="24"/>
          <w:lang w:val="en-GB"/>
        </w:rPr>
        <w:t>Name</w:t>
      </w:r>
    </w:p>
    <w:p w:rsidR="008A1470" w:rsidRPr="00937A5A" w:rsidRDefault="001C4D6E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  <w:r w:rsidRPr="00937A5A">
        <w:rPr>
          <w:rFonts w:ascii="Times New Roman" w:eastAsia="Calibri" w:hAnsi="Times New Roman" w:cs="Times New Roman"/>
          <w:szCs w:val="24"/>
          <w:lang w:val="en-GB"/>
        </w:rPr>
        <w:t>Institution of affiliation</w:t>
      </w:r>
    </w:p>
    <w:p w:rsidR="008A1470" w:rsidRPr="00937A5A" w:rsidRDefault="001C4D6E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  <w:r w:rsidRPr="00937A5A">
        <w:rPr>
          <w:rFonts w:ascii="Times New Roman" w:eastAsia="Calibri" w:hAnsi="Times New Roman" w:cs="Times New Roman"/>
          <w:szCs w:val="24"/>
          <w:lang w:val="en-GB"/>
        </w:rPr>
        <w:t>Professor</w:t>
      </w:r>
    </w:p>
    <w:p w:rsidR="008A1470" w:rsidRPr="00937A5A" w:rsidRDefault="001C4D6E" w:rsidP="00937A5A">
      <w:pPr>
        <w:ind w:left="0" w:firstLine="0"/>
        <w:jc w:val="center"/>
        <w:rPr>
          <w:rFonts w:ascii="Times New Roman" w:eastAsia="Calibri" w:hAnsi="Times New Roman" w:cs="Times New Roman"/>
          <w:szCs w:val="24"/>
          <w:lang w:val="en-GB"/>
        </w:rPr>
      </w:pPr>
      <w:r w:rsidRPr="00937A5A">
        <w:rPr>
          <w:rFonts w:ascii="Times New Roman" w:eastAsia="Calibri" w:hAnsi="Times New Roman" w:cs="Times New Roman"/>
          <w:szCs w:val="24"/>
          <w:lang w:val="en-GB"/>
        </w:rPr>
        <w:t>Date</w:t>
      </w:r>
    </w:p>
    <w:p w:rsidR="008A1470" w:rsidRPr="008A1470" w:rsidRDefault="008A1470" w:rsidP="008A1470">
      <w:pPr>
        <w:jc w:val="center"/>
        <w:rPr>
          <w:rFonts w:ascii="Times New Roman" w:eastAsia="Calibri" w:hAnsi="Times New Roman" w:cs="Times New Roman"/>
          <w:szCs w:val="24"/>
          <w:lang w:val="en-GB"/>
        </w:rPr>
      </w:pPr>
    </w:p>
    <w:p w:rsidR="008A1470" w:rsidRPr="008A1470" w:rsidRDefault="008A1470" w:rsidP="008A1470">
      <w:pPr>
        <w:jc w:val="center"/>
        <w:rPr>
          <w:rFonts w:ascii="Times New Roman" w:eastAsia="Calibri" w:hAnsi="Times New Roman" w:cs="Times New Roman"/>
          <w:szCs w:val="24"/>
          <w:lang w:val="en-GB"/>
        </w:rPr>
      </w:pPr>
    </w:p>
    <w:p w:rsidR="00D323A7" w:rsidRDefault="00D323A7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8A1470">
      <w:pPr>
        <w:tabs>
          <w:tab w:val="left" w:pos="3660"/>
        </w:tabs>
      </w:pPr>
    </w:p>
    <w:p w:rsidR="00161706" w:rsidRDefault="00161706" w:rsidP="000B3514">
      <w:pPr>
        <w:tabs>
          <w:tab w:val="left" w:pos="3660"/>
        </w:tabs>
        <w:ind w:left="0" w:firstLine="0"/>
        <w:rPr>
          <w:b/>
        </w:rPr>
      </w:pPr>
    </w:p>
    <w:p w:rsidR="00937A5A" w:rsidRDefault="00937A5A" w:rsidP="00937A5A">
      <w:pPr>
        <w:ind w:left="0" w:firstLine="0"/>
        <w:jc w:val="center"/>
        <w:rPr>
          <w:rFonts w:ascii="Times New Roman" w:eastAsia="Calibri" w:hAnsi="Times New Roman" w:cs="Times New Roman"/>
          <w:b/>
          <w:szCs w:val="24"/>
          <w:lang w:val="en-GB"/>
        </w:rPr>
      </w:pPr>
      <w:r w:rsidRPr="00937A5A">
        <w:rPr>
          <w:rFonts w:ascii="Times New Roman" w:hAnsi="Times New Roman" w:cs="Times New Roman"/>
          <w:b/>
        </w:rPr>
        <w:lastRenderedPageBreak/>
        <w:t xml:space="preserve">The Difference in the </w:t>
      </w:r>
      <w:r w:rsidRPr="00937A5A">
        <w:rPr>
          <w:rFonts w:ascii="Times New Roman" w:eastAsia="Times New Roman" w:hAnsi="Times New Roman" w:cs="Times New Roman"/>
          <w:b/>
          <w:szCs w:val="24"/>
        </w:rPr>
        <w:t>Pay Systems</w:t>
      </w:r>
    </w:p>
    <w:p w:rsidR="00937A5A" w:rsidRDefault="001C4D6E" w:rsidP="00937A5A">
      <w:pPr>
        <w:ind w:left="0" w:firstLine="568"/>
        <w:rPr>
          <w:rFonts w:ascii="Times New Roman" w:eastAsia="Calibri" w:hAnsi="Times New Roman" w:cs="Times New Roman"/>
          <w:b/>
          <w:szCs w:val="24"/>
          <w:lang w:val="en-GB"/>
        </w:rPr>
      </w:pPr>
      <w:r w:rsidRPr="00A900D6">
        <w:rPr>
          <w:rFonts w:ascii="Times New Roman" w:hAnsi="Times New Roman" w:cs="Times New Roman"/>
        </w:rPr>
        <w:t xml:space="preserve"> </w:t>
      </w:r>
      <w:r w:rsidR="004A21B3" w:rsidRPr="00A900D6">
        <w:rPr>
          <w:rFonts w:ascii="Times New Roman" w:hAnsi="Times New Roman" w:cs="Times New Roman"/>
        </w:rPr>
        <w:t>J</w:t>
      </w:r>
      <w:r w:rsidR="001B1D08" w:rsidRPr="00A900D6">
        <w:rPr>
          <w:rFonts w:ascii="Times New Roman" w:hAnsi="Times New Roman" w:cs="Times New Roman"/>
        </w:rPr>
        <w:t xml:space="preserve">apan </w:t>
      </w:r>
      <w:r w:rsidR="00A90141" w:rsidRPr="00A900D6">
        <w:rPr>
          <w:rFonts w:ascii="Times New Roman" w:hAnsi="Times New Roman" w:cs="Times New Roman"/>
        </w:rPr>
        <w:t>regulated</w:t>
      </w:r>
      <w:r w:rsidR="00F25795" w:rsidRPr="00A900D6">
        <w:rPr>
          <w:rFonts w:ascii="Times New Roman" w:hAnsi="Times New Roman" w:cs="Times New Roman"/>
        </w:rPr>
        <w:t xml:space="preserve"> and implemented </w:t>
      </w:r>
      <w:r w:rsidR="00A90141" w:rsidRPr="00A900D6">
        <w:rPr>
          <w:rFonts w:ascii="Times New Roman" w:hAnsi="Times New Roman" w:cs="Times New Roman"/>
        </w:rPr>
        <w:t xml:space="preserve">laws and legislations </w:t>
      </w:r>
      <w:r w:rsidR="004A21B3" w:rsidRPr="00A900D6">
        <w:rPr>
          <w:rFonts w:ascii="Times New Roman" w:hAnsi="Times New Roman" w:cs="Times New Roman"/>
        </w:rPr>
        <w:t xml:space="preserve">that required that all the directors </w:t>
      </w:r>
      <w:r w:rsidR="00050412" w:rsidRPr="00A900D6">
        <w:rPr>
          <w:rFonts w:ascii="Times New Roman" w:hAnsi="Times New Roman" w:cs="Times New Roman"/>
        </w:rPr>
        <w:t xml:space="preserve">of named individuals be disclosed. The regulation came to </w:t>
      </w:r>
      <w:r w:rsidR="005A2C1C" w:rsidRPr="00A900D6">
        <w:rPr>
          <w:rFonts w:ascii="Times New Roman" w:hAnsi="Times New Roman" w:cs="Times New Roman"/>
        </w:rPr>
        <w:t>effect in</w:t>
      </w:r>
      <w:r w:rsidR="00050412" w:rsidRPr="00A900D6">
        <w:rPr>
          <w:rFonts w:ascii="Times New Roman" w:hAnsi="Times New Roman" w:cs="Times New Roman"/>
        </w:rPr>
        <w:t xml:space="preserve"> March in the year of 2010.</w:t>
      </w:r>
      <w:r w:rsidR="007B4A71" w:rsidRPr="00A900D6">
        <w:rPr>
          <w:rFonts w:ascii="Times New Roman" w:hAnsi="Times New Roman" w:cs="Times New Roman"/>
        </w:rPr>
        <w:t xml:space="preserve"> The financial service Agency </w:t>
      </w:r>
      <w:r w:rsidR="00C071BB" w:rsidRPr="00A900D6">
        <w:rPr>
          <w:rFonts w:ascii="Times New Roman" w:hAnsi="Times New Roman" w:cs="Times New Roman"/>
        </w:rPr>
        <w:t xml:space="preserve">ensured that all the named </w:t>
      </w:r>
      <w:r w:rsidR="007D27F8" w:rsidRPr="00A900D6">
        <w:rPr>
          <w:rFonts w:ascii="Times New Roman" w:hAnsi="Times New Roman" w:cs="Times New Roman"/>
        </w:rPr>
        <w:t>directors’</w:t>
      </w:r>
      <w:r w:rsidR="00581662" w:rsidRPr="00A900D6">
        <w:rPr>
          <w:rFonts w:ascii="Times New Roman" w:hAnsi="Times New Roman" w:cs="Times New Roman"/>
        </w:rPr>
        <w:t xml:space="preserve"> remunerations</w:t>
      </w:r>
      <w:r w:rsidR="00C071BB" w:rsidRPr="00A900D6">
        <w:rPr>
          <w:rFonts w:ascii="Times New Roman" w:hAnsi="Times New Roman" w:cs="Times New Roman"/>
        </w:rPr>
        <w:t xml:space="preserve"> and compensations were disclosed. </w:t>
      </w:r>
      <w:r w:rsidR="007D27F8" w:rsidRPr="00A900D6">
        <w:rPr>
          <w:rFonts w:ascii="Times New Roman" w:hAnsi="Times New Roman" w:cs="Times New Roman"/>
        </w:rPr>
        <w:t xml:space="preserve">All the public trading companies are expected and required to disclose and reveal the total amount of compensation paid to the directors if the total </w:t>
      </w:r>
      <w:r w:rsidR="007C39DC" w:rsidRPr="00A900D6">
        <w:rPr>
          <w:rFonts w:ascii="Times New Roman" w:hAnsi="Times New Roman" w:cs="Times New Roman"/>
        </w:rPr>
        <w:t xml:space="preserve">pay is </w:t>
      </w:r>
      <w:r w:rsidR="007D27F8" w:rsidRPr="00A900D6">
        <w:rPr>
          <w:rFonts w:ascii="Times New Roman" w:hAnsi="Times New Roman" w:cs="Times New Roman"/>
        </w:rPr>
        <w:t xml:space="preserve">100 million yen </w:t>
      </w:r>
      <w:r w:rsidR="007C39DC" w:rsidRPr="00A900D6">
        <w:rPr>
          <w:rFonts w:ascii="Times New Roman" w:hAnsi="Times New Roman" w:cs="Times New Roman"/>
        </w:rPr>
        <w:t xml:space="preserve">or </w:t>
      </w:r>
      <w:r w:rsidR="000E23AC" w:rsidRPr="00A900D6">
        <w:rPr>
          <w:rFonts w:ascii="Times New Roman" w:hAnsi="Times New Roman" w:cs="Times New Roman"/>
        </w:rPr>
        <w:t>more in</w:t>
      </w:r>
      <w:r w:rsidR="007D27F8" w:rsidRPr="00A900D6">
        <w:rPr>
          <w:rFonts w:ascii="Times New Roman" w:hAnsi="Times New Roman" w:cs="Times New Roman"/>
        </w:rPr>
        <w:t xml:space="preserve"> one given financial year.</w:t>
      </w:r>
      <w:r w:rsidR="00E5494F" w:rsidRPr="00A900D6">
        <w:rPr>
          <w:rFonts w:ascii="Times New Roman" w:hAnsi="Times New Roman" w:cs="Times New Roman"/>
        </w:rPr>
        <w:t xml:space="preserve"> Information to be disclosed includes the breakdown of all kinds of </w:t>
      </w:r>
      <w:r w:rsidR="00D27A98" w:rsidRPr="00A900D6">
        <w:rPr>
          <w:rFonts w:ascii="Times New Roman" w:hAnsi="Times New Roman" w:cs="Times New Roman"/>
        </w:rPr>
        <w:t>payment</w:t>
      </w:r>
      <w:r w:rsidR="00E5494F" w:rsidRPr="00A900D6">
        <w:rPr>
          <w:rFonts w:ascii="Times New Roman" w:hAnsi="Times New Roman" w:cs="Times New Roman"/>
        </w:rPr>
        <w:t xml:space="preserve">: the bonus </w:t>
      </w:r>
      <w:bookmarkStart w:id="0" w:name="_GoBack"/>
      <w:bookmarkEnd w:id="0"/>
      <w:r w:rsidR="00C76BCF" w:rsidRPr="00A900D6">
        <w:rPr>
          <w:rFonts w:ascii="Times New Roman" w:hAnsi="Times New Roman" w:cs="Times New Roman"/>
        </w:rPr>
        <w:t>awarded</w:t>
      </w:r>
      <w:r w:rsidR="00E5494F" w:rsidRPr="00A900D6">
        <w:rPr>
          <w:rFonts w:ascii="Times New Roman" w:hAnsi="Times New Roman" w:cs="Times New Roman"/>
        </w:rPr>
        <w:t xml:space="preserve"> salaries, the funds on retirement, and the stocks grants available for the director informed of the grants</w:t>
      </w:r>
      <w:r w:rsidR="0021111C">
        <w:rPr>
          <w:rFonts w:ascii="Times New Roman" w:hAnsi="Times New Roman" w:cs="Times New Roman"/>
        </w:rPr>
        <w:t xml:space="preserve"> </w:t>
      </w:r>
      <w:r w:rsidR="0021111C">
        <w:rPr>
          <w:rFonts w:ascii="Times New Roman" w:hAnsi="Times New Roman" w:cs="Times New Roman"/>
        </w:rPr>
        <w:t xml:space="preserve">(Abraham, </w:t>
      </w:r>
      <w:r w:rsidR="0021111C" w:rsidRPr="00B97E68">
        <w:rPr>
          <w:rFonts w:ascii="Times New Roman" w:hAnsi="Times New Roman" w:cs="Times New Roman"/>
        </w:rPr>
        <w:t>2017)</w:t>
      </w:r>
      <w:r w:rsidR="00E5494F" w:rsidRPr="00A900D6">
        <w:rPr>
          <w:rFonts w:ascii="Times New Roman" w:hAnsi="Times New Roman" w:cs="Times New Roman"/>
        </w:rPr>
        <w:t>.</w:t>
      </w:r>
      <w:r w:rsidR="000B3514" w:rsidRPr="00A900D6">
        <w:rPr>
          <w:rFonts w:ascii="Times New Roman" w:hAnsi="Times New Roman" w:cs="Times New Roman"/>
        </w:rPr>
        <w:t xml:space="preserve"> Studies in Japan's salary structure have been very limited due to a lack of published information compared to the United States, where the declaration of the </w:t>
      </w:r>
      <w:r w:rsidR="00142D53" w:rsidRPr="00A900D6">
        <w:rPr>
          <w:rFonts w:ascii="Times New Roman" w:hAnsi="Times New Roman" w:cs="Times New Roman"/>
        </w:rPr>
        <w:t>director’s</w:t>
      </w:r>
      <w:r w:rsidR="000B3514" w:rsidRPr="00A900D6">
        <w:rPr>
          <w:rFonts w:ascii="Times New Roman" w:hAnsi="Times New Roman" w:cs="Times New Roman"/>
        </w:rPr>
        <w:t xml:space="preserve"> remunerations has been provided in the public domain in decades.</w:t>
      </w:r>
      <w:r w:rsidR="00142D53" w:rsidRPr="00A900D6">
        <w:rPr>
          <w:rFonts w:ascii="Times New Roman" w:hAnsi="Times New Roman" w:cs="Times New Roman"/>
        </w:rPr>
        <w:t xml:space="preserve"> This lack of information from the Japanese farms' studies has been very limited</w:t>
      </w:r>
      <w:r w:rsidR="00B97E68" w:rsidRPr="00B97E68">
        <w:rPr>
          <w:rFonts w:ascii="Times New Roman" w:hAnsi="Times New Roman" w:cs="Times New Roman"/>
        </w:rPr>
        <w:t>.</w:t>
      </w:r>
    </w:p>
    <w:p w:rsidR="00937A5A" w:rsidRDefault="001C4D6E" w:rsidP="00937A5A">
      <w:pPr>
        <w:ind w:left="0" w:firstLine="568"/>
        <w:rPr>
          <w:rFonts w:ascii="Times New Roman" w:eastAsia="Calibri" w:hAnsi="Times New Roman" w:cs="Times New Roman"/>
          <w:b/>
          <w:szCs w:val="24"/>
          <w:lang w:val="en-GB"/>
        </w:rPr>
      </w:pPr>
      <w:r w:rsidRPr="00A900D6">
        <w:rPr>
          <w:rFonts w:ascii="Times New Roman" w:hAnsi="Times New Roman" w:cs="Times New Roman"/>
        </w:rPr>
        <w:t>The Japanese practices are different from practices in the United States</w:t>
      </w:r>
      <w:r w:rsidR="00D22F2A" w:rsidRPr="00A900D6">
        <w:rPr>
          <w:rFonts w:ascii="Times New Roman" w:hAnsi="Times New Roman" w:cs="Times New Roman"/>
        </w:rPr>
        <w:t>; one of the different practices is that the directors base their salaries for more than two-thirds of their total salaries.</w:t>
      </w:r>
      <w:r w:rsidR="00884CA7" w:rsidRPr="00A900D6">
        <w:rPr>
          <w:rFonts w:ascii="Times New Roman" w:hAnsi="Times New Roman" w:cs="Times New Roman"/>
        </w:rPr>
        <w:t xml:space="preserve"> Another distinct future that is very different from the United States is that the Japan </w:t>
      </w:r>
      <w:r w:rsidR="00E9452E" w:rsidRPr="00A900D6">
        <w:rPr>
          <w:rFonts w:ascii="Times New Roman" w:hAnsi="Times New Roman" w:cs="Times New Roman"/>
        </w:rPr>
        <w:t>director’s</w:t>
      </w:r>
      <w:r w:rsidR="00884CA7" w:rsidRPr="00A900D6">
        <w:rPr>
          <w:rFonts w:ascii="Times New Roman" w:hAnsi="Times New Roman" w:cs="Times New Roman"/>
        </w:rPr>
        <w:t xml:space="preserve"> pays are </w:t>
      </w:r>
      <w:r w:rsidR="009250E0" w:rsidRPr="00A900D6">
        <w:rPr>
          <w:rFonts w:ascii="Times New Roman" w:hAnsi="Times New Roman" w:cs="Times New Roman"/>
        </w:rPr>
        <w:t>insensitive to the economic situation that the business is facing, that is, the size and the fi</w:t>
      </w:r>
      <w:r w:rsidR="00E9452E" w:rsidRPr="00A900D6">
        <w:rPr>
          <w:rFonts w:ascii="Times New Roman" w:hAnsi="Times New Roman" w:cs="Times New Roman"/>
        </w:rPr>
        <w:t>nancial performance of the firm; this results in a lack of uniformity in salaries between firms in the same industry.</w:t>
      </w:r>
      <w:r w:rsidR="004F5A6D" w:rsidRPr="00A900D6">
        <w:rPr>
          <w:rFonts w:ascii="Times New Roman" w:hAnsi="Times New Roman" w:cs="Times New Roman"/>
        </w:rPr>
        <w:t xml:space="preserve"> In Japan, unlike in the United States, the directors' pay is insensitive to the directors' performance while in use, the pay of the directors </w:t>
      </w:r>
      <w:r w:rsidR="00EC25AD" w:rsidRPr="00A900D6">
        <w:rPr>
          <w:rFonts w:ascii="Times New Roman" w:hAnsi="Times New Roman" w:cs="Times New Roman"/>
        </w:rPr>
        <w:t>is performance</w:t>
      </w:r>
      <w:r w:rsidR="004F5A6D" w:rsidRPr="00A900D6">
        <w:rPr>
          <w:rFonts w:ascii="Times New Roman" w:hAnsi="Times New Roman" w:cs="Times New Roman"/>
        </w:rPr>
        <w:t>-based</w:t>
      </w:r>
      <w:r w:rsidR="0021111C">
        <w:rPr>
          <w:rFonts w:ascii="Times New Roman" w:hAnsi="Times New Roman" w:cs="Times New Roman"/>
        </w:rPr>
        <w:t xml:space="preserve"> </w:t>
      </w:r>
      <w:r w:rsidR="0021111C">
        <w:t>(</w:t>
      </w:r>
      <w:proofErr w:type="spellStart"/>
      <w:r w:rsidR="0021111C">
        <w:t>Liinalaakso</w:t>
      </w:r>
      <w:proofErr w:type="spellEnd"/>
      <w:r w:rsidR="0021111C">
        <w:t xml:space="preserve">, </w:t>
      </w:r>
      <w:r w:rsidR="0021111C" w:rsidRPr="00F043EB">
        <w:t>2019)</w:t>
      </w:r>
      <w:r w:rsidR="004F5A6D" w:rsidRPr="00A900D6">
        <w:rPr>
          <w:rFonts w:ascii="Times New Roman" w:hAnsi="Times New Roman" w:cs="Times New Roman"/>
        </w:rPr>
        <w:t>.</w:t>
      </w:r>
      <w:r w:rsidR="00A2589F" w:rsidRPr="00A900D6">
        <w:rPr>
          <w:rFonts w:ascii="Times New Roman" w:hAnsi="Times New Roman" w:cs="Times New Roman"/>
        </w:rPr>
        <w:t xml:space="preserve"> The Japanese director earns eleven times higher than the normal staff </w:t>
      </w:r>
      <w:r w:rsidR="0054661E" w:rsidRPr="00A900D6">
        <w:rPr>
          <w:rFonts w:ascii="Times New Roman" w:hAnsi="Times New Roman" w:cs="Times New Roman"/>
        </w:rPr>
        <w:t>in the</w:t>
      </w:r>
      <w:r w:rsidR="00A2589F" w:rsidRPr="00A900D6">
        <w:rPr>
          <w:rFonts w:ascii="Times New Roman" w:hAnsi="Times New Roman" w:cs="Times New Roman"/>
        </w:rPr>
        <w:t xml:space="preserve"> same organization; this is too low compared to the same director in the same firm and t</w:t>
      </w:r>
      <w:r w:rsidR="0054661E" w:rsidRPr="00A900D6">
        <w:rPr>
          <w:rFonts w:ascii="Times New Roman" w:hAnsi="Times New Roman" w:cs="Times New Roman"/>
        </w:rPr>
        <w:t xml:space="preserve">he </w:t>
      </w:r>
      <w:r w:rsidR="0054661E" w:rsidRPr="00A900D6">
        <w:rPr>
          <w:rFonts w:ascii="Times New Roman" w:hAnsi="Times New Roman" w:cs="Times New Roman"/>
        </w:rPr>
        <w:lastRenderedPageBreak/>
        <w:t>same industry in the United S</w:t>
      </w:r>
      <w:r w:rsidR="00A2589F" w:rsidRPr="00A900D6">
        <w:rPr>
          <w:rFonts w:ascii="Times New Roman" w:hAnsi="Times New Roman" w:cs="Times New Roman"/>
        </w:rPr>
        <w:t>tates where they earn over four hundred times above their normal staff the same organization.</w:t>
      </w:r>
    </w:p>
    <w:p w:rsidR="00937A5A" w:rsidRDefault="001C4D6E" w:rsidP="00937A5A">
      <w:pPr>
        <w:ind w:left="0" w:firstLine="568"/>
        <w:rPr>
          <w:rFonts w:ascii="Times New Roman" w:eastAsia="Calibri" w:hAnsi="Times New Roman" w:cs="Times New Roman"/>
          <w:b/>
          <w:szCs w:val="24"/>
          <w:lang w:val="en-GB"/>
        </w:rPr>
      </w:pPr>
      <w:r w:rsidRPr="00A900D6">
        <w:rPr>
          <w:rFonts w:ascii="Times New Roman" w:hAnsi="Times New Roman" w:cs="Times New Roman"/>
        </w:rPr>
        <w:t xml:space="preserve">Japan has continuously maintained a relatively low director to the normal staff pay ratio. On the other hand, </w:t>
      </w:r>
      <w:r w:rsidR="00A900D6" w:rsidRPr="00A900D6">
        <w:rPr>
          <w:rFonts w:ascii="Times New Roman" w:hAnsi="Times New Roman" w:cs="Times New Roman"/>
        </w:rPr>
        <w:t>the</w:t>
      </w:r>
      <w:r w:rsidRPr="00A900D6">
        <w:rPr>
          <w:rFonts w:ascii="Times New Roman" w:hAnsi="Times New Roman" w:cs="Times New Roman"/>
        </w:rPr>
        <w:t xml:space="preserve"> average American CEO or director earns about 319 times more than the normal </w:t>
      </w:r>
      <w:r w:rsidR="00254812">
        <w:rPr>
          <w:rFonts w:ascii="Times New Roman" w:hAnsi="Times New Roman" w:cs="Times New Roman"/>
        </w:rPr>
        <w:t xml:space="preserve">American </w:t>
      </w:r>
      <w:r w:rsidRPr="00A900D6">
        <w:rPr>
          <w:rFonts w:ascii="Times New Roman" w:hAnsi="Times New Roman" w:cs="Times New Roman"/>
        </w:rPr>
        <w:t>organization staff</w:t>
      </w:r>
      <w:r>
        <w:t>.</w:t>
      </w:r>
      <w:r w:rsidR="00A51602">
        <w:t xml:space="preserve"> The American conservatives contest and insist that high and handsome compensation is due to the directors' high and good performance.</w:t>
      </w:r>
      <w:r w:rsidR="00A355A5">
        <w:t xml:space="preserve"> The argument is not true as other directors in Japan are in charge </w:t>
      </w:r>
      <w:r w:rsidR="00666C8F">
        <w:t>and run</w:t>
      </w:r>
      <w:r w:rsidR="00A355A5">
        <w:t xml:space="preserve"> top world organizations that are so profitable compared to the same firm in the same industry in the US</w:t>
      </w:r>
      <w:r w:rsidR="0021111C">
        <w:t xml:space="preserve"> </w:t>
      </w:r>
      <w:r w:rsidR="0021111C">
        <w:t xml:space="preserve">(Koskinen, </w:t>
      </w:r>
      <w:r w:rsidR="0021111C" w:rsidRPr="000F4D85">
        <w:t>2017)</w:t>
      </w:r>
      <w:r w:rsidR="00A355A5">
        <w:t>.</w:t>
      </w:r>
      <w:r w:rsidR="00DE20B8">
        <w:t xml:space="preserve"> The case is even worse when it comes to private Americans a</w:t>
      </w:r>
      <w:r w:rsidR="00CC4BF4">
        <w:t>nd German corporations as the directors are highly paid and rewarded.</w:t>
      </w:r>
      <w:r w:rsidR="00595E8F">
        <w:t xml:space="preserve"> High pay does not necessarily mean productivity on the part of the directors.</w:t>
      </w:r>
      <w:r w:rsidR="00D839C0">
        <w:t xml:space="preserve"> Research has indicated that 10% percent </w:t>
      </w:r>
      <w:r w:rsidR="00266242">
        <w:t>of organizations</w:t>
      </w:r>
      <w:r w:rsidR="00D839C0">
        <w:t xml:space="preserve"> </w:t>
      </w:r>
      <w:r w:rsidR="00266242">
        <w:t>that highly</w:t>
      </w:r>
      <w:r w:rsidR="00D839C0">
        <w:t xml:space="preserve"> pay their directors suffer and face financial and liquidity problems.</w:t>
      </w:r>
    </w:p>
    <w:p w:rsidR="00937A5A" w:rsidRDefault="001C4D6E" w:rsidP="00937A5A">
      <w:pPr>
        <w:ind w:left="0" w:firstLine="568"/>
        <w:rPr>
          <w:rFonts w:ascii="Times New Roman" w:eastAsia="Calibri" w:hAnsi="Times New Roman" w:cs="Times New Roman"/>
          <w:b/>
          <w:szCs w:val="24"/>
          <w:lang w:val="en-GB"/>
        </w:rPr>
      </w:pPr>
      <w:r>
        <w:t xml:space="preserve">There are so many ways and approaches </w:t>
      </w:r>
      <w:r w:rsidR="00637D8A">
        <w:t xml:space="preserve">that </w:t>
      </w:r>
      <w:r w:rsidR="00A07118">
        <w:t>Japa</w:t>
      </w:r>
      <w:r w:rsidR="00FC1017">
        <w:t xml:space="preserve">n, the United States, and </w:t>
      </w:r>
      <w:r w:rsidR="00465417">
        <w:t>German use</w:t>
      </w:r>
      <w:r w:rsidR="00FC1017">
        <w:t xml:space="preserve"> to determine the directors' payment and salaries</w:t>
      </w:r>
      <w:r w:rsidR="0021111C">
        <w:t xml:space="preserve"> </w:t>
      </w:r>
      <w:r w:rsidR="0021111C">
        <w:t xml:space="preserve">(Koskinen, </w:t>
      </w:r>
      <w:r w:rsidR="0021111C" w:rsidRPr="000F4D85">
        <w:t>2017)</w:t>
      </w:r>
      <w:r w:rsidR="00A07118">
        <w:t>.</w:t>
      </w:r>
      <w:r w:rsidR="00465417">
        <w:t xml:space="preserve"> The approaches adopted by the different and given countries </w:t>
      </w:r>
      <w:r w:rsidR="00453F31">
        <w:t>are highly determined by the country's culture and the work</w:t>
      </w:r>
      <w:r>
        <w:t>ing styles in the given country.</w:t>
      </w:r>
    </w:p>
    <w:p w:rsidR="00937A5A" w:rsidRDefault="001C4D6E" w:rsidP="00937A5A">
      <w:pPr>
        <w:ind w:left="0" w:firstLine="568"/>
      </w:pPr>
      <w:r>
        <w:t>The workers and people in Japan have no issue in being at work for long and more hours as they are willing to sacrifice their personal and free time working.</w:t>
      </w:r>
      <w:r w:rsidR="00E016E3">
        <w:t xml:space="preserve"> On the other hand, in the United States and German, people value their free time and may not be willing to sacrifice their free time at work.</w:t>
      </w:r>
      <w:r w:rsidR="00CF2C70">
        <w:t xml:space="preserve"> In Japan's case, cash payment is not given more value compared to recognition and approval; due to this, there are very fee cash rewards established for the employees in Japan.</w:t>
      </w:r>
      <w:r w:rsidR="0068349D">
        <w:t xml:space="preserve"> In the USA, the system is</w:t>
      </w:r>
      <w:r w:rsidR="000375FF">
        <w:t xml:space="preserve"> of pay is more monetary-based, and rewards increase salaries, bonuses, and promotions for the employees</w:t>
      </w:r>
      <w:r w:rsidR="0021111C">
        <w:t xml:space="preserve"> </w:t>
      </w:r>
      <w:r w:rsidR="0021111C">
        <w:t>(</w:t>
      </w:r>
      <w:proofErr w:type="spellStart"/>
      <w:r w:rsidR="0021111C">
        <w:t>Liinalaakso</w:t>
      </w:r>
      <w:proofErr w:type="spellEnd"/>
      <w:r w:rsidR="0021111C">
        <w:t xml:space="preserve">, </w:t>
      </w:r>
      <w:r w:rsidR="0021111C" w:rsidRPr="00F043EB">
        <w:t>2019)</w:t>
      </w:r>
      <w:r w:rsidR="000375FF">
        <w:t>.</w:t>
      </w:r>
      <w:r w:rsidR="000E3BDC">
        <w:t xml:space="preserve"> </w:t>
      </w:r>
      <w:r w:rsidR="008A432B">
        <w:t xml:space="preserve">In Japan, more importance is given and </w:t>
      </w:r>
      <w:r w:rsidR="008A432B">
        <w:lastRenderedPageBreak/>
        <w:t xml:space="preserve">regarded as job participation than in the United States and Germany. </w:t>
      </w:r>
      <w:r w:rsidR="00A37ED3">
        <w:t>A graduate who is fresh from the university in Japan is paid less salary than the counterpart who is fresh from the University in Germany.</w:t>
      </w:r>
      <w:r w:rsidR="00AC75CC">
        <w:t xml:space="preserve"> BBC report indicates that a fresh graduate in Japan is paid around $ 22,000 while a fresh graduate from Germany is reimbursed $ 40,000.</w:t>
      </w:r>
      <w:r w:rsidR="005D6FC5">
        <w:t xml:space="preserve"> Germany and other European countries provide employees with well-paid leaves, vacations, and other benefits. Japan </w:t>
      </w:r>
      <w:r w:rsidR="002B5CD9">
        <w:t>is also</w:t>
      </w:r>
      <w:r w:rsidR="005D6FC5">
        <w:t xml:space="preserve"> very good when it comes to offering</w:t>
      </w:r>
      <w:r w:rsidR="002B5CD9">
        <w:t xml:space="preserve"> staff welfares. Germany has adopted a very good and beneficial retirement plan for the employees, full health insurance, paid sick leaves, and </w:t>
      </w:r>
      <w:r w:rsidR="00871F08">
        <w:t>paid vacation compared</w:t>
      </w:r>
      <w:r w:rsidR="00F043EB">
        <w:t xml:space="preserve"> to the United States and Japan</w:t>
      </w:r>
      <w:r w:rsidR="00F043EB" w:rsidRPr="00F043EB">
        <w:t xml:space="preserve">. </w:t>
      </w:r>
    </w:p>
    <w:p w:rsidR="0030480A" w:rsidRPr="00937A5A" w:rsidRDefault="001C4D6E" w:rsidP="00937A5A">
      <w:pPr>
        <w:ind w:left="0" w:firstLine="568"/>
        <w:rPr>
          <w:rFonts w:ascii="Times New Roman" w:eastAsia="Calibri" w:hAnsi="Times New Roman" w:cs="Times New Roman"/>
          <w:b/>
          <w:szCs w:val="24"/>
          <w:lang w:val="en-GB"/>
        </w:rPr>
      </w:pPr>
      <w:r>
        <w:t>Business organizations and firms continue to face and keep up with increasing competitive pressure; that is, they are always trying to do more with fewer resources and at a low cost.</w:t>
      </w:r>
      <w:r w:rsidR="00383C84">
        <w:t xml:space="preserve"> The goals for growth in sales volume, innovation, and profit are raised as employment growth is controlled, and even in some </w:t>
      </w:r>
      <w:r w:rsidR="005A3D85">
        <w:t>cases, employment</w:t>
      </w:r>
      <w:r w:rsidR="00383C84">
        <w:t xml:space="preserve"> is cut.</w:t>
      </w:r>
      <w:r w:rsidR="001B102E">
        <w:t xml:space="preserve"> The cost of labor and productivity is another important factor in decision making in the place where the product will be located.</w:t>
      </w:r>
      <w:r w:rsidR="00B15D13">
        <w:t xml:space="preserve"> Due to </w:t>
      </w:r>
      <w:r w:rsidR="00573A8E">
        <w:t xml:space="preserve">Germany's high cost of labor, most companies are relocating their production activities to lower-cost areas and countries such as </w:t>
      </w:r>
      <w:r w:rsidR="002414CB">
        <w:t>Eastern Europe</w:t>
      </w:r>
      <w:r w:rsidR="0021111C">
        <w:t xml:space="preserve"> </w:t>
      </w:r>
      <w:r w:rsidR="0021111C">
        <w:rPr>
          <w:rFonts w:ascii="Times New Roman" w:hAnsi="Times New Roman" w:cs="Times New Roman"/>
        </w:rPr>
        <w:t xml:space="preserve">(Abraham, </w:t>
      </w:r>
      <w:r w:rsidR="0021111C" w:rsidRPr="00B97E68">
        <w:rPr>
          <w:rFonts w:ascii="Times New Roman" w:hAnsi="Times New Roman" w:cs="Times New Roman"/>
        </w:rPr>
        <w:t>2017)</w:t>
      </w:r>
      <w:r w:rsidR="002414CB">
        <w:t xml:space="preserve">. BMW is a good example as it has resulted in moving its production to South Carolina. The </w:t>
      </w:r>
      <w:r w:rsidR="002414CB" w:rsidRPr="002414CB">
        <w:t>Mercedes-Benz</w:t>
      </w:r>
      <w:r w:rsidR="002414CB">
        <w:t xml:space="preserve"> has also moved its production to Alabama.</w:t>
      </w:r>
      <w:r w:rsidR="003A6A4F">
        <w:t xml:space="preserve"> Moving the production firms from the original countries reduces their labor </w:t>
      </w:r>
      <w:r w:rsidR="0068744E">
        <w:t>cost as</w:t>
      </w:r>
      <w:r w:rsidR="003A6A4F">
        <w:t xml:space="preserve"> their production is labor-intensive.</w:t>
      </w:r>
      <w:r w:rsidR="004566F1">
        <w:t xml:space="preserve"> The globalization of c</w:t>
      </w:r>
      <w:r w:rsidR="004566F1" w:rsidRPr="004566F1">
        <w:t>ompensation</w:t>
      </w:r>
      <w:r w:rsidR="004566F1">
        <w:t xml:space="preserve"> is another factor that is causing each approach</w:t>
      </w:r>
      <w:r w:rsidR="0006172A">
        <w:t xml:space="preserve"> of pay to change an organization. It is continuously comparing and measuring against others on the effects of the pay strategy they adopt. </w:t>
      </w:r>
    </w:p>
    <w:p w:rsidR="00937A5A" w:rsidRDefault="00937A5A" w:rsidP="00937A5A">
      <w:pPr>
        <w:tabs>
          <w:tab w:val="left" w:pos="3660"/>
        </w:tabs>
        <w:ind w:left="0" w:firstLine="0"/>
      </w:pPr>
    </w:p>
    <w:p w:rsidR="0021111C" w:rsidRDefault="0021111C" w:rsidP="00937A5A">
      <w:pPr>
        <w:tabs>
          <w:tab w:val="left" w:pos="3660"/>
        </w:tabs>
        <w:ind w:left="0" w:firstLine="0"/>
      </w:pPr>
    </w:p>
    <w:p w:rsidR="004F64CC" w:rsidRPr="00937A5A" w:rsidRDefault="001C4D6E" w:rsidP="00937A5A">
      <w:pPr>
        <w:tabs>
          <w:tab w:val="left" w:pos="3660"/>
        </w:tabs>
        <w:ind w:left="0" w:firstLine="0"/>
        <w:jc w:val="center"/>
        <w:rPr>
          <w:rFonts w:ascii="Times New Roman" w:hAnsi="Times New Roman" w:cs="Times New Roman"/>
          <w:b/>
        </w:rPr>
      </w:pPr>
      <w:r w:rsidRPr="00937A5A">
        <w:rPr>
          <w:rFonts w:ascii="Times New Roman" w:hAnsi="Times New Roman" w:cs="Times New Roman"/>
          <w:b/>
        </w:rPr>
        <w:lastRenderedPageBreak/>
        <w:t>References</w:t>
      </w:r>
    </w:p>
    <w:p w:rsidR="00937A5A" w:rsidRDefault="00937A5A" w:rsidP="00937A5A">
      <w:pPr>
        <w:tabs>
          <w:tab w:val="left" w:pos="3660"/>
        </w:tabs>
        <w:ind w:left="720" w:hanging="720"/>
      </w:pPr>
      <w:proofErr w:type="gramStart"/>
      <w:r w:rsidRPr="00CA02F2">
        <w:t>Abraham, M. (2017).</w:t>
      </w:r>
      <w:proofErr w:type="gramEnd"/>
      <w:r w:rsidRPr="00CA02F2">
        <w:t xml:space="preserve"> Pay formalization revisited: Considering the effects of manager gender and discretion on closing the gender wage gap. </w:t>
      </w:r>
      <w:r w:rsidRPr="00CA02F2">
        <w:rPr>
          <w:i/>
          <w:iCs/>
        </w:rPr>
        <w:t>Academy of Management Journal</w:t>
      </w:r>
      <w:r w:rsidRPr="00CA02F2">
        <w:t>, </w:t>
      </w:r>
      <w:r w:rsidRPr="00CA02F2">
        <w:rPr>
          <w:i/>
          <w:iCs/>
        </w:rPr>
        <w:t>60</w:t>
      </w:r>
      <w:r w:rsidRPr="00CA02F2">
        <w:t>(1), 29-54.</w:t>
      </w:r>
    </w:p>
    <w:p w:rsidR="00937A5A" w:rsidRDefault="00937A5A" w:rsidP="00937A5A">
      <w:pPr>
        <w:tabs>
          <w:tab w:val="left" w:pos="3660"/>
        </w:tabs>
        <w:ind w:left="720" w:hanging="720"/>
      </w:pPr>
      <w:r w:rsidRPr="00CA02F2">
        <w:t>Koskinen Sandberg, P. (2017). Intertwining gender inequalities and gender‐neutral legitimacy in job evaluation and performance‐related pay. </w:t>
      </w:r>
      <w:r w:rsidRPr="00CA02F2">
        <w:rPr>
          <w:i/>
          <w:iCs/>
        </w:rPr>
        <w:t>Gender, Work &amp; Organization</w:t>
      </w:r>
      <w:r w:rsidRPr="00CA02F2">
        <w:t>, </w:t>
      </w:r>
      <w:r w:rsidRPr="00CA02F2">
        <w:rPr>
          <w:i/>
          <w:iCs/>
        </w:rPr>
        <w:t>24</w:t>
      </w:r>
      <w:r w:rsidRPr="00CA02F2">
        <w:t>(2), 156-170.</w:t>
      </w:r>
    </w:p>
    <w:p w:rsidR="00937A5A" w:rsidRDefault="00937A5A" w:rsidP="00937A5A">
      <w:pPr>
        <w:tabs>
          <w:tab w:val="left" w:pos="3660"/>
        </w:tabs>
        <w:ind w:left="720" w:hanging="720"/>
      </w:pPr>
      <w:r w:rsidRPr="00CA02F2">
        <w:t>Liinalaakso, V. (2019). Play Fair, Pay Fair. A systemic model of pay system-related factors contributing to gender-based pay differences.</w:t>
      </w:r>
    </w:p>
    <w:sectPr w:rsidR="00937A5A" w:rsidSect="002111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594" w:rsidRDefault="00C94594">
      <w:pPr>
        <w:spacing w:line="240" w:lineRule="auto"/>
      </w:pPr>
      <w:r>
        <w:separator/>
      </w:r>
    </w:p>
  </w:endnote>
  <w:endnote w:type="continuationSeparator" w:id="0">
    <w:p w:rsidR="00C94594" w:rsidRDefault="00C94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594" w:rsidRDefault="00C94594">
      <w:pPr>
        <w:spacing w:line="240" w:lineRule="auto"/>
      </w:pPr>
      <w:r>
        <w:separator/>
      </w:r>
    </w:p>
  </w:footnote>
  <w:footnote w:type="continuationSeparator" w:id="0">
    <w:p w:rsidR="00C94594" w:rsidRDefault="00C945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7063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111C" w:rsidRDefault="002111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B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1706" w:rsidRDefault="001617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E9"/>
    <w:rsid w:val="000375FF"/>
    <w:rsid w:val="00050412"/>
    <w:rsid w:val="00055DCD"/>
    <w:rsid w:val="0006172A"/>
    <w:rsid w:val="000951E1"/>
    <w:rsid w:val="000B3514"/>
    <w:rsid w:val="000C21A1"/>
    <w:rsid w:val="000D778E"/>
    <w:rsid w:val="000E23AC"/>
    <w:rsid w:val="000E3BDC"/>
    <w:rsid w:val="000F4D85"/>
    <w:rsid w:val="00136846"/>
    <w:rsid w:val="00142D53"/>
    <w:rsid w:val="00161706"/>
    <w:rsid w:val="001870B4"/>
    <w:rsid w:val="001B102E"/>
    <w:rsid w:val="001B1D08"/>
    <w:rsid w:val="001C4D6E"/>
    <w:rsid w:val="00203D9B"/>
    <w:rsid w:val="0021111C"/>
    <w:rsid w:val="00224504"/>
    <w:rsid w:val="00232B42"/>
    <w:rsid w:val="002414CB"/>
    <w:rsid w:val="00254547"/>
    <w:rsid w:val="00254812"/>
    <w:rsid w:val="00255229"/>
    <w:rsid w:val="00256876"/>
    <w:rsid w:val="00266242"/>
    <w:rsid w:val="00282E5E"/>
    <w:rsid w:val="00292412"/>
    <w:rsid w:val="002B03E0"/>
    <w:rsid w:val="002B5CD9"/>
    <w:rsid w:val="002E6EC0"/>
    <w:rsid w:val="002F0D51"/>
    <w:rsid w:val="00300E02"/>
    <w:rsid w:val="0030480A"/>
    <w:rsid w:val="00311E64"/>
    <w:rsid w:val="0032762A"/>
    <w:rsid w:val="00374A3E"/>
    <w:rsid w:val="00383C84"/>
    <w:rsid w:val="003A6A4F"/>
    <w:rsid w:val="003B5E0F"/>
    <w:rsid w:val="004304AF"/>
    <w:rsid w:val="004462AF"/>
    <w:rsid w:val="00453F31"/>
    <w:rsid w:val="00455C0D"/>
    <w:rsid w:val="004566F1"/>
    <w:rsid w:val="00465417"/>
    <w:rsid w:val="00471AE3"/>
    <w:rsid w:val="00482163"/>
    <w:rsid w:val="004A21B3"/>
    <w:rsid w:val="004B7579"/>
    <w:rsid w:val="004F2E08"/>
    <w:rsid w:val="004F5A6D"/>
    <w:rsid w:val="004F64CC"/>
    <w:rsid w:val="0050586E"/>
    <w:rsid w:val="0054661E"/>
    <w:rsid w:val="00561018"/>
    <w:rsid w:val="00563DD1"/>
    <w:rsid w:val="00564ECE"/>
    <w:rsid w:val="00573A8E"/>
    <w:rsid w:val="005805DB"/>
    <w:rsid w:val="00581662"/>
    <w:rsid w:val="00595E8F"/>
    <w:rsid w:val="005A2C1C"/>
    <w:rsid w:val="005A2ED9"/>
    <w:rsid w:val="005A3D85"/>
    <w:rsid w:val="005C4CF6"/>
    <w:rsid w:val="005D6FC5"/>
    <w:rsid w:val="005E40E9"/>
    <w:rsid w:val="00637D8A"/>
    <w:rsid w:val="0064150E"/>
    <w:rsid w:val="00666C8F"/>
    <w:rsid w:val="0068349D"/>
    <w:rsid w:val="0068744E"/>
    <w:rsid w:val="006A2585"/>
    <w:rsid w:val="006A308A"/>
    <w:rsid w:val="006C6447"/>
    <w:rsid w:val="00751D3F"/>
    <w:rsid w:val="007B4A71"/>
    <w:rsid w:val="007C39DC"/>
    <w:rsid w:val="007D03E7"/>
    <w:rsid w:val="007D27F8"/>
    <w:rsid w:val="00826581"/>
    <w:rsid w:val="00862925"/>
    <w:rsid w:val="00871F08"/>
    <w:rsid w:val="00884CA7"/>
    <w:rsid w:val="008A1470"/>
    <w:rsid w:val="008A349B"/>
    <w:rsid w:val="008A432B"/>
    <w:rsid w:val="008C4EC1"/>
    <w:rsid w:val="008E5338"/>
    <w:rsid w:val="008F45AE"/>
    <w:rsid w:val="00924946"/>
    <w:rsid w:val="009250E0"/>
    <w:rsid w:val="00937A5A"/>
    <w:rsid w:val="009962B4"/>
    <w:rsid w:val="009F787D"/>
    <w:rsid w:val="00A07118"/>
    <w:rsid w:val="00A2589F"/>
    <w:rsid w:val="00A355A5"/>
    <w:rsid w:val="00A37ED3"/>
    <w:rsid w:val="00A51602"/>
    <w:rsid w:val="00A900D6"/>
    <w:rsid w:val="00A90141"/>
    <w:rsid w:val="00AC09F1"/>
    <w:rsid w:val="00AC75CC"/>
    <w:rsid w:val="00AF0187"/>
    <w:rsid w:val="00B15D13"/>
    <w:rsid w:val="00B22012"/>
    <w:rsid w:val="00B36DBD"/>
    <w:rsid w:val="00B56183"/>
    <w:rsid w:val="00B97E68"/>
    <w:rsid w:val="00BE1FD5"/>
    <w:rsid w:val="00C071BB"/>
    <w:rsid w:val="00C5132B"/>
    <w:rsid w:val="00C56894"/>
    <w:rsid w:val="00C76BCF"/>
    <w:rsid w:val="00C94594"/>
    <w:rsid w:val="00CA02F2"/>
    <w:rsid w:val="00CC2877"/>
    <w:rsid w:val="00CC4BF4"/>
    <w:rsid w:val="00CF2C70"/>
    <w:rsid w:val="00D22F2A"/>
    <w:rsid w:val="00D27A98"/>
    <w:rsid w:val="00D323A7"/>
    <w:rsid w:val="00D61E09"/>
    <w:rsid w:val="00D839C0"/>
    <w:rsid w:val="00D843F2"/>
    <w:rsid w:val="00D92F02"/>
    <w:rsid w:val="00DC4610"/>
    <w:rsid w:val="00DE20B8"/>
    <w:rsid w:val="00E016E3"/>
    <w:rsid w:val="00E11272"/>
    <w:rsid w:val="00E5494F"/>
    <w:rsid w:val="00E9452E"/>
    <w:rsid w:val="00EA27A7"/>
    <w:rsid w:val="00EC25AD"/>
    <w:rsid w:val="00EE6138"/>
    <w:rsid w:val="00F043EB"/>
    <w:rsid w:val="00F25795"/>
    <w:rsid w:val="00FA65A5"/>
    <w:rsid w:val="00FB2DDE"/>
    <w:rsid w:val="00FC1017"/>
    <w:rsid w:val="00FF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" w:eastAsiaTheme="minorHAnsi" w:hAnsi="t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left="284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7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706"/>
  </w:style>
  <w:style w:type="paragraph" w:styleId="Footer">
    <w:name w:val="footer"/>
    <w:basedOn w:val="Normal"/>
    <w:link w:val="FooterChar"/>
    <w:uiPriority w:val="99"/>
    <w:unhideWhenUsed/>
    <w:rsid w:val="001617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7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" w:eastAsiaTheme="minorHAnsi" w:hAnsi="t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left="284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170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706"/>
  </w:style>
  <w:style w:type="paragraph" w:styleId="Footer">
    <w:name w:val="footer"/>
    <w:basedOn w:val="Normal"/>
    <w:link w:val="FooterChar"/>
    <w:uiPriority w:val="99"/>
    <w:unhideWhenUsed/>
    <w:rsid w:val="0016170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Kamande</cp:lastModifiedBy>
  <cp:revision>11</cp:revision>
  <dcterms:created xsi:type="dcterms:W3CDTF">2020-10-22T21:16:00Z</dcterms:created>
  <dcterms:modified xsi:type="dcterms:W3CDTF">2020-10-23T02:13:00Z</dcterms:modified>
</cp:coreProperties>
</file>